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CB766" w14:textId="77777777" w:rsidR="00477F47" w:rsidRPr="00477F47" w:rsidRDefault="00477F47" w:rsidP="00477F47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</w:pPr>
      <w:r w:rsidRPr="00477F47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Čestné prohlášení o splnění požadovaných technických parametrů</w:t>
      </w:r>
    </w:p>
    <w:p w14:paraId="4EF49367" w14:textId="77777777" w:rsidR="00477F47" w:rsidRPr="00477F47" w:rsidRDefault="00477F47" w:rsidP="00477F47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17C7BDF9" w14:textId="6457BFE0" w:rsidR="00477F47" w:rsidRPr="00477F47" w:rsidRDefault="00477F47" w:rsidP="00477F47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477F47">
        <w:rPr>
          <w:rFonts w:eastAsia="Times New Roman" w:cs="Times New Roman"/>
          <w:b/>
          <w:sz w:val="18"/>
          <w:szCs w:val="18"/>
          <w:lang w:eastAsia="cs-CZ"/>
        </w:rPr>
        <w:tab/>
      </w:r>
    </w:p>
    <w:p w14:paraId="64CFADFB" w14:textId="78784E99"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</w:p>
    <w:p w14:paraId="0E525CB0" w14:textId="402032CB"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IČO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</w:p>
    <w:p w14:paraId="787FB71B" w14:textId="52BD99FD" w:rsidR="00477F47" w:rsidRDefault="00477F47" w:rsidP="005069BE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</w:p>
    <w:p w14:paraId="215821A5" w14:textId="77777777" w:rsidR="005069BE" w:rsidRPr="00477F47" w:rsidRDefault="005069BE" w:rsidP="005069BE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6A06DFC" w14:textId="7978D20A" w:rsidR="00AF58C3" w:rsidRDefault="00477F47" w:rsidP="003927C3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 xml:space="preserve">který podává nabídku na veřejnou zakázku s názvem </w:t>
      </w:r>
      <w:r w:rsidR="00C06498">
        <w:rPr>
          <w:sz w:val="18"/>
          <w:szCs w:val="18"/>
        </w:rPr>
        <w:t>„</w:t>
      </w:r>
      <w:r w:rsidR="00C06498">
        <w:rPr>
          <w:b/>
          <w:bCs/>
          <w:sz w:val="18"/>
          <w:szCs w:val="18"/>
        </w:rPr>
        <w:t>Nákup vysokozdvižného vozíku pro OŘ PHA 2024</w:t>
      </w:r>
      <w:r w:rsidR="00C06498">
        <w:rPr>
          <w:sz w:val="18"/>
          <w:szCs w:val="18"/>
        </w:rPr>
        <w:t>“</w:t>
      </w:r>
      <w:r w:rsidRPr="00477F47">
        <w:rPr>
          <w:rFonts w:eastAsia="Times New Roman" w:cs="Times New Roman"/>
          <w:sz w:val="18"/>
          <w:szCs w:val="18"/>
          <w:lang w:eastAsia="cs-CZ"/>
        </w:rPr>
        <w:t xml:space="preserve">, tímto čestně prohlašuje, že dodávané zboží splňuje veškeré technické parametry požadované v Dílu 3 </w:t>
      </w:r>
      <w:r>
        <w:rPr>
          <w:rFonts w:eastAsia="Times New Roman" w:cs="Times New Roman"/>
          <w:sz w:val="18"/>
          <w:szCs w:val="18"/>
          <w:lang w:eastAsia="cs-CZ"/>
        </w:rPr>
        <w:t xml:space="preserve">s názvem </w:t>
      </w:r>
      <w:r w:rsidRPr="00477F47">
        <w:rPr>
          <w:rFonts w:eastAsia="Times New Roman" w:cs="Times New Roman"/>
          <w:sz w:val="18"/>
          <w:szCs w:val="18"/>
          <w:lang w:eastAsia="cs-CZ"/>
        </w:rPr>
        <w:t xml:space="preserve">Technická specifikace Výzvy k podání nabídky. </w:t>
      </w:r>
    </w:p>
    <w:p w14:paraId="47ED7D9E" w14:textId="4D0F68EB" w:rsidR="003927C3" w:rsidRDefault="003927C3"/>
    <w:tbl>
      <w:tblPr>
        <w:tblStyle w:val="Svtltabulkasmkou1"/>
        <w:tblW w:w="9493" w:type="dxa"/>
        <w:tblLook w:val="04A0" w:firstRow="1" w:lastRow="0" w:firstColumn="1" w:lastColumn="0" w:noHBand="0" w:noVBand="1"/>
      </w:tblPr>
      <w:tblGrid>
        <w:gridCol w:w="1602"/>
        <w:gridCol w:w="4646"/>
        <w:gridCol w:w="1498"/>
        <w:gridCol w:w="1747"/>
      </w:tblGrid>
      <w:tr w:rsidR="009449B8" w:rsidRPr="00C502D5" w14:paraId="1EB01C0F" w14:textId="77777777" w:rsidTr="00FD62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vMerge w:val="restart"/>
            <w:hideMark/>
          </w:tcPr>
          <w:p w14:paraId="7CF8FCD2" w14:textId="77777777" w:rsidR="003927C3" w:rsidRPr="00FD0DF8" w:rsidRDefault="003927C3" w:rsidP="000A6830">
            <w:pPr>
              <w:jc w:val="center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</w:rPr>
              <w:t>Zboží</w:t>
            </w:r>
          </w:p>
        </w:tc>
        <w:tc>
          <w:tcPr>
            <w:tcW w:w="4646" w:type="dxa"/>
            <w:vMerge w:val="restart"/>
            <w:hideMark/>
          </w:tcPr>
          <w:p w14:paraId="7708101A" w14:textId="77777777" w:rsidR="003927C3" w:rsidRPr="00FD0DF8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</w:rPr>
              <w:t>Požadované technické parametry</w:t>
            </w:r>
          </w:p>
        </w:tc>
        <w:tc>
          <w:tcPr>
            <w:tcW w:w="1498" w:type="dxa"/>
            <w:vMerge w:val="restart"/>
            <w:hideMark/>
          </w:tcPr>
          <w:p w14:paraId="0B5EB38E" w14:textId="77777777" w:rsidR="003927C3" w:rsidRPr="00FD0DF8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Výrobce</w:t>
            </w:r>
            <w:r>
              <w:rPr>
                <w:rFonts w:cs="Arial"/>
                <w:sz w:val="16"/>
                <w:szCs w:val="16"/>
                <w:highlight w:val="yellow"/>
              </w:rPr>
              <w:t xml:space="preserve"> *</w:t>
            </w:r>
          </w:p>
        </w:tc>
        <w:tc>
          <w:tcPr>
            <w:tcW w:w="1747" w:type="dxa"/>
            <w:vMerge w:val="restart"/>
            <w:hideMark/>
          </w:tcPr>
          <w:p w14:paraId="4B1AF6AC" w14:textId="77777777" w:rsidR="003927C3" w:rsidRPr="00FD0DF8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  <w:highlight w:val="yellow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Model</w:t>
            </w:r>
          </w:p>
          <w:p w14:paraId="64760524" w14:textId="77777777" w:rsidR="003927C3" w:rsidRPr="00FD0DF8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(typ, označení)</w:t>
            </w:r>
            <w:r>
              <w:rPr>
                <w:rFonts w:cs="Arial"/>
                <w:sz w:val="16"/>
                <w:szCs w:val="16"/>
                <w:highlight w:val="yellow"/>
              </w:rPr>
              <w:t xml:space="preserve"> *</w:t>
            </w:r>
          </w:p>
        </w:tc>
      </w:tr>
      <w:tr w:rsidR="009449B8" w:rsidRPr="00C502D5" w14:paraId="5F7B9C68" w14:textId="77777777" w:rsidTr="00FD62D7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vMerge/>
            <w:hideMark/>
          </w:tcPr>
          <w:p w14:paraId="65312717" w14:textId="77777777" w:rsidR="003927C3" w:rsidRPr="00C502D5" w:rsidRDefault="003927C3" w:rsidP="000A683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646" w:type="dxa"/>
            <w:vMerge/>
            <w:hideMark/>
          </w:tcPr>
          <w:p w14:paraId="29B58DAD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498" w:type="dxa"/>
            <w:vMerge/>
            <w:hideMark/>
          </w:tcPr>
          <w:p w14:paraId="3508E40A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747" w:type="dxa"/>
            <w:vMerge/>
            <w:hideMark/>
          </w:tcPr>
          <w:p w14:paraId="31212455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9449B8" w:rsidRPr="00C502D5" w14:paraId="5D7626A5" w14:textId="77777777" w:rsidTr="00FD62D7">
        <w:trPr>
          <w:trHeight w:val="9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14:paraId="242C1F38" w14:textId="18EF23DD" w:rsidR="003927C3" w:rsidRPr="00C502D5" w:rsidRDefault="00C06498" w:rsidP="00460C5A">
            <w:pPr>
              <w:rPr>
                <w:rFonts w:cs="Arial"/>
                <w:sz w:val="16"/>
                <w:szCs w:val="16"/>
              </w:rPr>
            </w:pPr>
            <w:r w:rsidRPr="00C06498">
              <w:rPr>
                <w:rFonts w:cs="Arial"/>
                <w:sz w:val="16"/>
                <w:szCs w:val="16"/>
              </w:rPr>
              <w:t>Nový vysokozdvižný vozík</w:t>
            </w:r>
          </w:p>
        </w:tc>
        <w:tc>
          <w:tcPr>
            <w:tcW w:w="4646" w:type="dxa"/>
            <w:hideMark/>
          </w:tcPr>
          <w:p w14:paraId="5BA8B6EF" w14:textId="216FCFDC" w:rsidR="00C06498" w:rsidRPr="00D01EF2" w:rsidRDefault="00C06498" w:rsidP="00C06498">
            <w:pPr>
              <w:pStyle w:val="Odstavecseseznamem"/>
              <w:numPr>
                <w:ilvl w:val="0"/>
                <w:numId w:val="3"/>
              </w:numPr>
              <w:tabs>
                <w:tab w:val="left" w:pos="268"/>
                <w:tab w:val="left" w:pos="2111"/>
              </w:tabs>
              <w:spacing w:line="264" w:lineRule="auto"/>
              <w:ind w:left="26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4"/>
                <w:szCs w:val="14"/>
              </w:rPr>
            </w:pPr>
            <w:r w:rsidRPr="00D01EF2">
              <w:rPr>
                <w:rFonts w:cs="Arial"/>
                <w:sz w:val="14"/>
                <w:szCs w:val="14"/>
              </w:rPr>
              <w:t>Typ pohonu</w:t>
            </w:r>
            <w:r w:rsidRPr="00D01EF2">
              <w:rPr>
                <w:rFonts w:cs="Arial"/>
                <w:sz w:val="14"/>
                <w:szCs w:val="14"/>
              </w:rPr>
              <w:tab/>
              <w:t>Diesel</w:t>
            </w:r>
          </w:p>
          <w:p w14:paraId="727ED3E6" w14:textId="07955B3E" w:rsidR="00C06498" w:rsidRPr="00D01EF2" w:rsidRDefault="00C06498" w:rsidP="00C06498">
            <w:pPr>
              <w:pStyle w:val="Odstavecseseznamem"/>
              <w:numPr>
                <w:ilvl w:val="0"/>
                <w:numId w:val="3"/>
              </w:numPr>
              <w:tabs>
                <w:tab w:val="left" w:pos="268"/>
                <w:tab w:val="left" w:pos="2111"/>
              </w:tabs>
              <w:spacing w:line="264" w:lineRule="auto"/>
              <w:ind w:left="26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4"/>
                <w:szCs w:val="14"/>
              </w:rPr>
            </w:pPr>
            <w:r w:rsidRPr="00D01EF2">
              <w:rPr>
                <w:rFonts w:cs="Arial"/>
                <w:sz w:val="14"/>
                <w:szCs w:val="14"/>
              </w:rPr>
              <w:t>Nosnost</w:t>
            </w:r>
            <w:r w:rsidRPr="00D01EF2">
              <w:rPr>
                <w:rFonts w:cs="Arial"/>
                <w:sz w:val="14"/>
                <w:szCs w:val="14"/>
              </w:rPr>
              <w:tab/>
              <w:t>min. 3</w:t>
            </w:r>
            <w:r w:rsidR="00F06AAF">
              <w:rPr>
                <w:rFonts w:cs="Arial"/>
                <w:sz w:val="14"/>
                <w:szCs w:val="14"/>
              </w:rPr>
              <w:t>0</w:t>
            </w:r>
            <w:r w:rsidRPr="00D01EF2">
              <w:rPr>
                <w:rFonts w:cs="Arial"/>
                <w:sz w:val="14"/>
                <w:szCs w:val="14"/>
              </w:rPr>
              <w:t>00 kg</w:t>
            </w:r>
          </w:p>
          <w:p w14:paraId="06942009" w14:textId="7FDFBEA7" w:rsidR="00C06498" w:rsidRPr="00D01EF2" w:rsidRDefault="00C06498" w:rsidP="00C06498">
            <w:pPr>
              <w:pStyle w:val="Odstavecseseznamem"/>
              <w:numPr>
                <w:ilvl w:val="0"/>
                <w:numId w:val="3"/>
              </w:numPr>
              <w:tabs>
                <w:tab w:val="left" w:pos="268"/>
                <w:tab w:val="left" w:pos="2111"/>
              </w:tabs>
              <w:spacing w:line="264" w:lineRule="auto"/>
              <w:ind w:left="26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4"/>
                <w:szCs w:val="14"/>
              </w:rPr>
            </w:pPr>
            <w:r w:rsidRPr="00D01EF2">
              <w:rPr>
                <w:rFonts w:cs="Arial"/>
                <w:sz w:val="14"/>
                <w:szCs w:val="14"/>
              </w:rPr>
              <w:t>Obsluha</w:t>
            </w:r>
            <w:r w:rsidRPr="00D01EF2">
              <w:rPr>
                <w:rFonts w:cs="Arial"/>
                <w:sz w:val="14"/>
                <w:szCs w:val="14"/>
              </w:rPr>
              <w:tab/>
              <w:t>v sedě</w:t>
            </w:r>
          </w:p>
          <w:p w14:paraId="7B9DA7F2" w14:textId="77777777" w:rsidR="00C06498" w:rsidRPr="00D01EF2" w:rsidRDefault="00C06498" w:rsidP="00C06498">
            <w:pPr>
              <w:pStyle w:val="Odstavecseseznamem"/>
              <w:numPr>
                <w:ilvl w:val="0"/>
                <w:numId w:val="3"/>
              </w:numPr>
              <w:tabs>
                <w:tab w:val="left" w:pos="268"/>
                <w:tab w:val="left" w:pos="2111"/>
              </w:tabs>
              <w:spacing w:line="264" w:lineRule="auto"/>
              <w:ind w:left="26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4"/>
                <w:szCs w:val="14"/>
              </w:rPr>
            </w:pPr>
            <w:r w:rsidRPr="00D01EF2">
              <w:rPr>
                <w:rFonts w:cs="Arial"/>
                <w:sz w:val="14"/>
                <w:szCs w:val="14"/>
              </w:rPr>
              <w:t>Těžiště břemene</w:t>
            </w:r>
            <w:r w:rsidRPr="00D01EF2">
              <w:rPr>
                <w:rFonts w:cs="Arial"/>
                <w:sz w:val="14"/>
                <w:szCs w:val="14"/>
              </w:rPr>
              <w:tab/>
              <w:t>min. 500 mm</w:t>
            </w:r>
          </w:p>
          <w:p w14:paraId="6A40F555" w14:textId="45A21736" w:rsidR="00C06498" w:rsidRPr="00D01EF2" w:rsidRDefault="00C06498" w:rsidP="00C06498">
            <w:pPr>
              <w:pStyle w:val="Odstavecseseznamem"/>
              <w:numPr>
                <w:ilvl w:val="0"/>
                <w:numId w:val="3"/>
              </w:numPr>
              <w:tabs>
                <w:tab w:val="left" w:pos="268"/>
                <w:tab w:val="left" w:pos="2111"/>
              </w:tabs>
              <w:spacing w:line="264" w:lineRule="auto"/>
              <w:ind w:left="26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4"/>
                <w:szCs w:val="14"/>
              </w:rPr>
            </w:pPr>
            <w:r w:rsidRPr="00D01EF2">
              <w:rPr>
                <w:rFonts w:cs="Arial"/>
                <w:sz w:val="14"/>
                <w:szCs w:val="14"/>
              </w:rPr>
              <w:t>Volný zdvih</w:t>
            </w:r>
            <w:r w:rsidRPr="00D01EF2">
              <w:rPr>
                <w:rFonts w:cs="Arial"/>
                <w:sz w:val="14"/>
                <w:szCs w:val="14"/>
              </w:rPr>
              <w:tab/>
              <w:t>min. 200 mm</w:t>
            </w:r>
          </w:p>
          <w:p w14:paraId="5910B8FC" w14:textId="0CEA3FC0" w:rsidR="00C06498" w:rsidRPr="00D01EF2" w:rsidRDefault="00C06498" w:rsidP="00C06498">
            <w:pPr>
              <w:pStyle w:val="Odstavecseseznamem"/>
              <w:numPr>
                <w:ilvl w:val="0"/>
                <w:numId w:val="3"/>
              </w:numPr>
              <w:tabs>
                <w:tab w:val="left" w:pos="268"/>
                <w:tab w:val="left" w:pos="2111"/>
              </w:tabs>
              <w:spacing w:line="264" w:lineRule="auto"/>
              <w:ind w:left="26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4"/>
                <w:szCs w:val="14"/>
              </w:rPr>
            </w:pPr>
            <w:r w:rsidRPr="00D01EF2">
              <w:rPr>
                <w:rFonts w:cs="Arial"/>
                <w:sz w:val="14"/>
                <w:szCs w:val="14"/>
              </w:rPr>
              <w:t>Zdvih</w:t>
            </w:r>
            <w:r w:rsidRPr="00D01EF2">
              <w:rPr>
                <w:rFonts w:cs="Arial"/>
                <w:sz w:val="14"/>
                <w:szCs w:val="14"/>
              </w:rPr>
              <w:tab/>
              <w:t>min. 4000 mm</w:t>
            </w:r>
          </w:p>
          <w:p w14:paraId="71958618" w14:textId="77777777" w:rsidR="00C06498" w:rsidRPr="00D01EF2" w:rsidRDefault="00C06498" w:rsidP="00C06498">
            <w:pPr>
              <w:pStyle w:val="Odstavecseseznamem"/>
              <w:numPr>
                <w:ilvl w:val="0"/>
                <w:numId w:val="3"/>
              </w:numPr>
              <w:tabs>
                <w:tab w:val="left" w:pos="268"/>
                <w:tab w:val="left" w:pos="2111"/>
              </w:tabs>
              <w:spacing w:line="264" w:lineRule="auto"/>
              <w:ind w:left="26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4"/>
                <w:szCs w:val="14"/>
              </w:rPr>
            </w:pPr>
            <w:r w:rsidRPr="00D01EF2">
              <w:rPr>
                <w:rFonts w:cs="Arial"/>
                <w:sz w:val="14"/>
                <w:szCs w:val="14"/>
              </w:rPr>
              <w:t>Boční posuv vidlí a pozicioner</w:t>
            </w:r>
          </w:p>
          <w:p w14:paraId="10462BCD" w14:textId="77777777" w:rsidR="00C06498" w:rsidRPr="00D01EF2" w:rsidRDefault="00C06498" w:rsidP="00C06498">
            <w:pPr>
              <w:pStyle w:val="Odstavecseseznamem"/>
              <w:numPr>
                <w:ilvl w:val="0"/>
                <w:numId w:val="3"/>
              </w:numPr>
              <w:tabs>
                <w:tab w:val="left" w:pos="268"/>
                <w:tab w:val="left" w:pos="2111"/>
              </w:tabs>
              <w:spacing w:line="264" w:lineRule="auto"/>
              <w:ind w:left="26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4"/>
                <w:szCs w:val="14"/>
              </w:rPr>
            </w:pPr>
            <w:r w:rsidRPr="00D01EF2">
              <w:rPr>
                <w:rFonts w:cs="Arial"/>
                <w:sz w:val="14"/>
                <w:szCs w:val="14"/>
              </w:rPr>
              <w:t>Délka vidlí pevná v rozsahu</w:t>
            </w:r>
            <w:r w:rsidRPr="00D01EF2">
              <w:rPr>
                <w:rFonts w:cs="Arial"/>
                <w:sz w:val="14"/>
                <w:szCs w:val="14"/>
              </w:rPr>
              <w:tab/>
              <w:t>min. 1100 mm</w:t>
            </w:r>
          </w:p>
          <w:p w14:paraId="6F0B0C4B" w14:textId="77777777" w:rsidR="00C06498" w:rsidRPr="00D01EF2" w:rsidRDefault="00C06498" w:rsidP="00C06498">
            <w:pPr>
              <w:pStyle w:val="Odstavecseseznamem"/>
              <w:numPr>
                <w:ilvl w:val="0"/>
                <w:numId w:val="3"/>
              </w:numPr>
              <w:tabs>
                <w:tab w:val="left" w:pos="268"/>
                <w:tab w:val="left" w:pos="2111"/>
              </w:tabs>
              <w:spacing w:line="264" w:lineRule="auto"/>
              <w:ind w:left="26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4"/>
                <w:szCs w:val="14"/>
              </w:rPr>
            </w:pPr>
            <w:r w:rsidRPr="00D01EF2">
              <w:rPr>
                <w:rFonts w:cs="Arial"/>
                <w:sz w:val="14"/>
                <w:szCs w:val="14"/>
              </w:rPr>
              <w:t>Kabina s topením</w:t>
            </w:r>
          </w:p>
          <w:p w14:paraId="15E39BA0" w14:textId="77777777" w:rsidR="00C06498" w:rsidRPr="00D01EF2" w:rsidRDefault="00C06498" w:rsidP="00C06498">
            <w:pPr>
              <w:pStyle w:val="Odstavecseseznamem"/>
              <w:numPr>
                <w:ilvl w:val="0"/>
                <w:numId w:val="3"/>
              </w:numPr>
              <w:tabs>
                <w:tab w:val="left" w:pos="268"/>
                <w:tab w:val="left" w:pos="2111"/>
              </w:tabs>
              <w:spacing w:line="264" w:lineRule="auto"/>
              <w:ind w:left="26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4"/>
                <w:szCs w:val="14"/>
              </w:rPr>
            </w:pPr>
            <w:r w:rsidRPr="00D01EF2">
              <w:rPr>
                <w:rFonts w:cs="Arial"/>
                <w:sz w:val="14"/>
                <w:szCs w:val="14"/>
              </w:rPr>
              <w:t>Naklonění zvedacího zařízení vidlic dopředu</w:t>
            </w:r>
            <w:r w:rsidRPr="00D01EF2">
              <w:rPr>
                <w:rFonts w:cs="Arial"/>
                <w:sz w:val="14"/>
                <w:szCs w:val="14"/>
              </w:rPr>
              <w:tab/>
              <w:t>min. 6°</w:t>
            </w:r>
          </w:p>
          <w:p w14:paraId="57D5FEB3" w14:textId="77777777" w:rsidR="00C06498" w:rsidRPr="00D01EF2" w:rsidRDefault="00C06498" w:rsidP="00C06498">
            <w:pPr>
              <w:pStyle w:val="Odstavecseseznamem"/>
              <w:numPr>
                <w:ilvl w:val="0"/>
                <w:numId w:val="3"/>
              </w:numPr>
              <w:tabs>
                <w:tab w:val="left" w:pos="268"/>
                <w:tab w:val="left" w:pos="2111"/>
              </w:tabs>
              <w:spacing w:line="264" w:lineRule="auto"/>
              <w:ind w:left="26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4"/>
                <w:szCs w:val="14"/>
              </w:rPr>
            </w:pPr>
            <w:r w:rsidRPr="00D01EF2">
              <w:rPr>
                <w:rFonts w:cs="Arial"/>
                <w:sz w:val="14"/>
                <w:szCs w:val="14"/>
              </w:rPr>
              <w:t>Naklonění zvedacího zařízení vidlic dozadu</w:t>
            </w:r>
            <w:r w:rsidRPr="00D01EF2">
              <w:rPr>
                <w:rFonts w:cs="Arial"/>
                <w:sz w:val="14"/>
                <w:szCs w:val="14"/>
              </w:rPr>
              <w:tab/>
              <w:t>min. 6°</w:t>
            </w:r>
          </w:p>
          <w:p w14:paraId="4798EDFF" w14:textId="77777777" w:rsidR="00C06498" w:rsidRPr="00D01EF2" w:rsidRDefault="00C06498" w:rsidP="00C06498">
            <w:pPr>
              <w:pStyle w:val="Odstavecseseznamem"/>
              <w:numPr>
                <w:ilvl w:val="0"/>
                <w:numId w:val="3"/>
              </w:numPr>
              <w:tabs>
                <w:tab w:val="left" w:pos="268"/>
                <w:tab w:val="left" w:pos="2111"/>
              </w:tabs>
              <w:spacing w:line="264" w:lineRule="auto"/>
              <w:ind w:left="26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4"/>
                <w:szCs w:val="14"/>
              </w:rPr>
            </w:pPr>
            <w:r w:rsidRPr="00D01EF2">
              <w:rPr>
                <w:rFonts w:cs="Arial"/>
                <w:sz w:val="14"/>
                <w:szCs w:val="14"/>
              </w:rPr>
              <w:t>Volič směru jízdy</w:t>
            </w:r>
            <w:r w:rsidRPr="00D01EF2">
              <w:rPr>
                <w:rFonts w:cs="Arial"/>
                <w:sz w:val="14"/>
                <w:szCs w:val="14"/>
              </w:rPr>
              <w:tab/>
              <w:t xml:space="preserve">elektronický </w:t>
            </w:r>
          </w:p>
          <w:p w14:paraId="50EF28BA" w14:textId="05505672" w:rsidR="00C06498" w:rsidRPr="00D01EF2" w:rsidRDefault="00C06498" w:rsidP="00F06AAF">
            <w:pPr>
              <w:pStyle w:val="Odstavecseseznamem"/>
              <w:numPr>
                <w:ilvl w:val="0"/>
                <w:numId w:val="3"/>
              </w:numPr>
              <w:tabs>
                <w:tab w:val="left" w:pos="268"/>
                <w:tab w:val="left" w:pos="2686"/>
              </w:tabs>
              <w:spacing w:line="264" w:lineRule="auto"/>
              <w:ind w:left="26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4"/>
                <w:szCs w:val="14"/>
              </w:rPr>
            </w:pPr>
            <w:r w:rsidRPr="00D01EF2">
              <w:rPr>
                <w:rFonts w:cs="Arial"/>
                <w:sz w:val="14"/>
                <w:szCs w:val="14"/>
              </w:rPr>
              <w:t xml:space="preserve">Světlá výška ve středu rozvoru </w:t>
            </w:r>
            <w:r w:rsidRPr="00D01EF2">
              <w:rPr>
                <w:rFonts w:cs="Arial"/>
                <w:sz w:val="14"/>
                <w:szCs w:val="14"/>
              </w:rPr>
              <w:tab/>
            </w:r>
            <w:r w:rsidR="00F06AAF">
              <w:rPr>
                <w:rFonts w:cs="Arial"/>
                <w:sz w:val="14"/>
                <w:szCs w:val="14"/>
              </w:rPr>
              <w:t>m</w:t>
            </w:r>
            <w:r w:rsidRPr="00D01EF2">
              <w:rPr>
                <w:rFonts w:cs="Arial"/>
                <w:sz w:val="14"/>
                <w:szCs w:val="14"/>
              </w:rPr>
              <w:t>in. 180 mm</w:t>
            </w:r>
          </w:p>
          <w:p w14:paraId="01FA404A" w14:textId="2A3C043E" w:rsidR="00C06498" w:rsidRPr="00D01EF2" w:rsidRDefault="00C06498" w:rsidP="00F06AAF">
            <w:pPr>
              <w:pStyle w:val="Odstavecseseznamem"/>
              <w:numPr>
                <w:ilvl w:val="0"/>
                <w:numId w:val="3"/>
              </w:numPr>
              <w:tabs>
                <w:tab w:val="left" w:pos="268"/>
                <w:tab w:val="left" w:pos="2686"/>
              </w:tabs>
              <w:spacing w:line="264" w:lineRule="auto"/>
              <w:ind w:left="26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4"/>
                <w:szCs w:val="14"/>
              </w:rPr>
            </w:pPr>
            <w:r w:rsidRPr="00D01EF2">
              <w:rPr>
                <w:rFonts w:cs="Arial"/>
                <w:sz w:val="14"/>
                <w:szCs w:val="14"/>
              </w:rPr>
              <w:t xml:space="preserve">Světlá výška stroje </w:t>
            </w:r>
            <w:r w:rsidRPr="00D01EF2">
              <w:rPr>
                <w:rFonts w:cs="Arial"/>
                <w:sz w:val="14"/>
                <w:szCs w:val="14"/>
              </w:rPr>
              <w:tab/>
              <w:t>min. 2000 mm</w:t>
            </w:r>
          </w:p>
          <w:p w14:paraId="78810CC1" w14:textId="43CB5175" w:rsidR="00C06498" w:rsidRPr="00D01EF2" w:rsidRDefault="00C06498" w:rsidP="00F06AAF">
            <w:pPr>
              <w:pStyle w:val="Odstavecseseznamem"/>
              <w:numPr>
                <w:ilvl w:val="0"/>
                <w:numId w:val="3"/>
              </w:numPr>
              <w:tabs>
                <w:tab w:val="left" w:pos="268"/>
                <w:tab w:val="left" w:pos="2686"/>
              </w:tabs>
              <w:spacing w:line="264" w:lineRule="auto"/>
              <w:ind w:left="26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4"/>
                <w:szCs w:val="14"/>
              </w:rPr>
            </w:pPr>
            <w:r w:rsidRPr="00D01EF2">
              <w:rPr>
                <w:rFonts w:cs="Arial"/>
                <w:sz w:val="14"/>
                <w:szCs w:val="14"/>
              </w:rPr>
              <w:t>Celková délka</w:t>
            </w:r>
            <w:r w:rsidRPr="00D01EF2">
              <w:rPr>
                <w:rFonts w:cs="Arial"/>
                <w:sz w:val="14"/>
                <w:szCs w:val="14"/>
              </w:rPr>
              <w:tab/>
              <w:t>max.</w:t>
            </w:r>
            <w:r w:rsidR="00F06AAF">
              <w:rPr>
                <w:rFonts w:cs="Arial"/>
                <w:sz w:val="14"/>
                <w:szCs w:val="14"/>
              </w:rPr>
              <w:t xml:space="preserve"> </w:t>
            </w:r>
            <w:r w:rsidRPr="00D01EF2">
              <w:rPr>
                <w:rFonts w:cs="Arial"/>
                <w:sz w:val="14"/>
                <w:szCs w:val="14"/>
              </w:rPr>
              <w:t>4200 mm</w:t>
            </w:r>
          </w:p>
          <w:p w14:paraId="09D338F6" w14:textId="56B215A9" w:rsidR="00C06498" w:rsidRPr="00D01EF2" w:rsidRDefault="00C06498" w:rsidP="00F06AAF">
            <w:pPr>
              <w:pStyle w:val="Odstavecseseznamem"/>
              <w:numPr>
                <w:ilvl w:val="0"/>
                <w:numId w:val="3"/>
              </w:numPr>
              <w:tabs>
                <w:tab w:val="left" w:pos="268"/>
                <w:tab w:val="left" w:pos="2686"/>
              </w:tabs>
              <w:spacing w:line="264" w:lineRule="auto"/>
              <w:ind w:left="26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4"/>
                <w:szCs w:val="14"/>
              </w:rPr>
            </w:pPr>
            <w:r w:rsidRPr="00D01EF2">
              <w:rPr>
                <w:rFonts w:cs="Arial"/>
                <w:sz w:val="14"/>
                <w:szCs w:val="14"/>
              </w:rPr>
              <w:t>Celková šířka</w:t>
            </w:r>
            <w:r w:rsidRPr="00D01EF2">
              <w:rPr>
                <w:rFonts w:cs="Arial"/>
                <w:sz w:val="14"/>
                <w:szCs w:val="14"/>
              </w:rPr>
              <w:tab/>
              <w:t>max. 1500 mm</w:t>
            </w:r>
          </w:p>
          <w:p w14:paraId="7FA42823" w14:textId="7CB57BD6" w:rsidR="00523067" w:rsidRPr="00D01EF2" w:rsidRDefault="00C06498" w:rsidP="00C06498">
            <w:pPr>
              <w:pStyle w:val="Odstavecseseznamem"/>
              <w:numPr>
                <w:ilvl w:val="0"/>
                <w:numId w:val="3"/>
              </w:numPr>
              <w:tabs>
                <w:tab w:val="left" w:pos="268"/>
                <w:tab w:val="left" w:pos="2111"/>
              </w:tabs>
              <w:spacing w:line="264" w:lineRule="auto"/>
              <w:ind w:left="26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01EF2">
              <w:rPr>
                <w:rFonts w:cs="Arial"/>
                <w:sz w:val="14"/>
                <w:szCs w:val="14"/>
              </w:rPr>
              <w:t xml:space="preserve">Maják oranžový v horní části stroje </w:t>
            </w:r>
          </w:p>
        </w:tc>
        <w:tc>
          <w:tcPr>
            <w:tcW w:w="1498" w:type="dxa"/>
          </w:tcPr>
          <w:p w14:paraId="57A4BA67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747" w:type="dxa"/>
          </w:tcPr>
          <w:p w14:paraId="658FECA3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</w:tbl>
    <w:p w14:paraId="1F04BF5E" w14:textId="77777777" w:rsidR="00B11718" w:rsidRDefault="00B11718"/>
    <w:p w14:paraId="142E3B9D" w14:textId="77777777" w:rsidR="008E06F1" w:rsidRPr="00AB4962" w:rsidRDefault="008E06F1" w:rsidP="008E06F1">
      <w:pPr>
        <w:spacing w:after="120"/>
        <w:jc w:val="both"/>
        <w:rPr>
          <w:sz w:val="18"/>
          <w:szCs w:val="18"/>
        </w:rPr>
      </w:pPr>
      <w:r w:rsidRPr="00AC37E2">
        <w:rPr>
          <w:sz w:val="18"/>
          <w:szCs w:val="18"/>
          <w:highlight w:val="yellow"/>
        </w:rPr>
        <w:t>*doplní dodavatel</w:t>
      </w:r>
    </w:p>
    <w:p w14:paraId="4CB1ADEE" w14:textId="77777777" w:rsidR="008E43C9" w:rsidRDefault="008E43C9" w:rsidP="008E06F1"/>
    <w:p w14:paraId="576A70A1" w14:textId="2AAEFB59" w:rsidR="006E3A77" w:rsidRPr="006E3A77" w:rsidRDefault="006E3A77" w:rsidP="008E06F1">
      <w:pPr>
        <w:rPr>
          <w:sz w:val="18"/>
          <w:szCs w:val="18"/>
        </w:rPr>
      </w:pPr>
      <w:r w:rsidRPr="00C06498">
        <w:rPr>
          <w:sz w:val="18"/>
          <w:szCs w:val="18"/>
        </w:rPr>
        <w:t xml:space="preserve">Součástí dodávky bude i </w:t>
      </w:r>
      <w:r w:rsidR="00FD62D7" w:rsidRPr="00C06498">
        <w:rPr>
          <w:sz w:val="18"/>
          <w:szCs w:val="18"/>
        </w:rPr>
        <w:t xml:space="preserve">doprava do místa plnění uvedená v kupní smlouvě a </w:t>
      </w:r>
      <w:r w:rsidR="00C06498" w:rsidRPr="00C06498">
        <w:rPr>
          <w:sz w:val="18"/>
          <w:szCs w:val="18"/>
        </w:rPr>
        <w:t xml:space="preserve">předání dokladů splňujících veškeré podmínky pro pojištění </w:t>
      </w:r>
      <w:r w:rsidR="00F06AAF">
        <w:rPr>
          <w:sz w:val="18"/>
          <w:szCs w:val="18"/>
        </w:rPr>
        <w:t xml:space="preserve">stroje </w:t>
      </w:r>
      <w:r w:rsidR="00C06498" w:rsidRPr="00C06498">
        <w:rPr>
          <w:sz w:val="18"/>
          <w:szCs w:val="18"/>
        </w:rPr>
        <w:t xml:space="preserve">– Prohlášení o shodě </w:t>
      </w:r>
      <w:r w:rsidR="00F06AAF">
        <w:rPr>
          <w:sz w:val="18"/>
          <w:szCs w:val="18"/>
        </w:rPr>
        <w:t xml:space="preserve">(tzv. COC list) odpovědnému </w:t>
      </w:r>
      <w:r w:rsidR="00C06498" w:rsidRPr="00C06498">
        <w:rPr>
          <w:sz w:val="18"/>
          <w:szCs w:val="18"/>
        </w:rPr>
        <w:t>zástupci OŘ Praha.</w:t>
      </w:r>
      <w:r w:rsidR="00FD62D7" w:rsidRPr="00C06498">
        <w:rPr>
          <w:sz w:val="18"/>
          <w:szCs w:val="18"/>
        </w:rPr>
        <w:t>.</w:t>
      </w:r>
    </w:p>
    <w:sectPr w:rsidR="006E3A77" w:rsidRPr="006E3A77" w:rsidSect="00BE3D8A">
      <w:headerReference w:type="default" r:id="rId7"/>
      <w:pgSz w:w="11906" w:h="16838"/>
      <w:pgMar w:top="22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98C4B" w14:textId="77777777" w:rsidR="00BE3D8A" w:rsidRDefault="00BE3D8A" w:rsidP="00477F47">
      <w:pPr>
        <w:spacing w:after="0" w:line="240" w:lineRule="auto"/>
      </w:pPr>
      <w:r>
        <w:separator/>
      </w:r>
    </w:p>
  </w:endnote>
  <w:endnote w:type="continuationSeparator" w:id="0">
    <w:p w14:paraId="54921D38" w14:textId="77777777" w:rsidR="00BE3D8A" w:rsidRDefault="00BE3D8A" w:rsidP="00477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E0ECC" w14:textId="77777777" w:rsidR="00BE3D8A" w:rsidRDefault="00BE3D8A" w:rsidP="00477F47">
      <w:pPr>
        <w:spacing w:after="0" w:line="240" w:lineRule="auto"/>
      </w:pPr>
      <w:r>
        <w:separator/>
      </w:r>
    </w:p>
  </w:footnote>
  <w:footnote w:type="continuationSeparator" w:id="0">
    <w:p w14:paraId="25538E08" w14:textId="77777777" w:rsidR="00BE3D8A" w:rsidRDefault="00BE3D8A" w:rsidP="00477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A407D" w14:textId="77777777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Příloha </w:t>
    </w:r>
    <w:r w:rsidR="00FF58A1">
      <w:rPr>
        <w:rFonts w:eastAsia="Calibri" w:cstheme="minorHAnsi"/>
        <w:sz w:val="18"/>
        <w:szCs w:val="18"/>
        <w:lang w:eastAsia="cs-CZ"/>
      </w:rPr>
      <w:t>č. 7 Kupní smlouvy</w:t>
    </w:r>
    <w:r w:rsidRPr="00477F47">
      <w:rPr>
        <w:rFonts w:eastAsia="Calibri" w:cstheme="minorHAnsi"/>
        <w:sz w:val="18"/>
        <w:szCs w:val="18"/>
        <w:lang w:eastAsia="cs-CZ"/>
      </w:rPr>
      <w:t>:</w:t>
    </w:r>
  </w:p>
  <w:p w14:paraId="3158F6AB" w14:textId="77777777" w:rsid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Čestné prohlášení o splnění požadovaných </w:t>
    </w:r>
  </w:p>
  <w:p w14:paraId="3CFBD051" w14:textId="77777777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>technických parametrů</w:t>
    </w:r>
  </w:p>
  <w:p w14:paraId="2373973B" w14:textId="77777777" w:rsidR="00477F47" w:rsidRDefault="00477F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D10CA9"/>
    <w:multiLevelType w:val="hybridMultilevel"/>
    <w:tmpl w:val="5E986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66028C"/>
    <w:multiLevelType w:val="hybridMultilevel"/>
    <w:tmpl w:val="D23E2C4A"/>
    <w:lvl w:ilvl="0" w:tplc="E9A27204">
      <w:start w:val="3"/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  <w:b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EB05FB"/>
    <w:multiLevelType w:val="hybridMultilevel"/>
    <w:tmpl w:val="BFB4CF22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3" w15:restartNumberingAfterBreak="0">
    <w:nsid w:val="4A85172B"/>
    <w:multiLevelType w:val="hybridMultilevel"/>
    <w:tmpl w:val="0570FA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293D1C"/>
    <w:multiLevelType w:val="hybridMultilevel"/>
    <w:tmpl w:val="3C888F46"/>
    <w:lvl w:ilvl="0" w:tplc="94308E22">
      <w:start w:val="2"/>
      <w:numFmt w:val="bullet"/>
      <w:lvlText w:val="-"/>
      <w:lvlJc w:val="left"/>
      <w:pPr>
        <w:ind w:left="808" w:hanging="360"/>
      </w:pPr>
      <w:rPr>
        <w:rFonts w:ascii="Verdana" w:eastAsia="Verdana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5" w15:restartNumberingAfterBreak="0">
    <w:nsid w:val="5D780EDA"/>
    <w:multiLevelType w:val="hybridMultilevel"/>
    <w:tmpl w:val="D96478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0F49E3"/>
    <w:multiLevelType w:val="hybridMultilevel"/>
    <w:tmpl w:val="8CE22B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5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F47"/>
    <w:rsid w:val="000056EC"/>
    <w:rsid w:val="000801E5"/>
    <w:rsid w:val="00127826"/>
    <w:rsid w:val="00157882"/>
    <w:rsid w:val="001B369D"/>
    <w:rsid w:val="002E564C"/>
    <w:rsid w:val="0032329B"/>
    <w:rsid w:val="00326BFB"/>
    <w:rsid w:val="003727EC"/>
    <w:rsid w:val="003927C3"/>
    <w:rsid w:val="003D7AB1"/>
    <w:rsid w:val="00460C5A"/>
    <w:rsid w:val="00477F47"/>
    <w:rsid w:val="004C69A3"/>
    <w:rsid w:val="005069BE"/>
    <w:rsid w:val="00523067"/>
    <w:rsid w:val="005972FD"/>
    <w:rsid w:val="006E3A77"/>
    <w:rsid w:val="008E06F1"/>
    <w:rsid w:val="008E43C9"/>
    <w:rsid w:val="009101F0"/>
    <w:rsid w:val="00921DFD"/>
    <w:rsid w:val="009449B8"/>
    <w:rsid w:val="00963D6C"/>
    <w:rsid w:val="00A26F85"/>
    <w:rsid w:val="00A64579"/>
    <w:rsid w:val="00AB2B82"/>
    <w:rsid w:val="00AF58C3"/>
    <w:rsid w:val="00B03F10"/>
    <w:rsid w:val="00B11718"/>
    <w:rsid w:val="00BE3D8A"/>
    <w:rsid w:val="00BF6A6B"/>
    <w:rsid w:val="00C06498"/>
    <w:rsid w:val="00D01EF2"/>
    <w:rsid w:val="00D83724"/>
    <w:rsid w:val="00E12524"/>
    <w:rsid w:val="00F06AAF"/>
    <w:rsid w:val="00F71C10"/>
    <w:rsid w:val="00FD62D7"/>
    <w:rsid w:val="00FF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0E35E"/>
  <w15:chartTrackingRefBased/>
  <w15:docId w15:val="{5773818F-179C-465F-BABD-E7C04D2D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7F47"/>
  </w:style>
  <w:style w:type="paragraph" w:styleId="Zpat">
    <w:name w:val="footer"/>
    <w:basedOn w:val="Normln"/>
    <w:link w:val="Zpat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7F47"/>
  </w:style>
  <w:style w:type="table" w:styleId="Mkatabulky">
    <w:name w:val="Table Grid"/>
    <w:basedOn w:val="Normlntabulka"/>
    <w:uiPriority w:val="59"/>
    <w:unhideWhenUsed/>
    <w:rsid w:val="002E5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FD62D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Zstupntext">
    <w:name w:val="Placeholder Text"/>
    <w:basedOn w:val="Standardnpsmoodstavce"/>
    <w:uiPriority w:val="99"/>
    <w:semiHidden/>
    <w:rsid w:val="005069BE"/>
    <w:rPr>
      <w:color w:val="80808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C064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52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181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Měřínská Aneta</dc:creator>
  <cp:keywords/>
  <dc:description/>
  <cp:lastModifiedBy>Uhlík Dominik, Bc.</cp:lastModifiedBy>
  <cp:revision>23</cp:revision>
  <cp:lastPrinted>2023-03-30T10:53:00Z</cp:lastPrinted>
  <dcterms:created xsi:type="dcterms:W3CDTF">2023-03-30T09:40:00Z</dcterms:created>
  <dcterms:modified xsi:type="dcterms:W3CDTF">2024-06-10T07:17:00Z</dcterms:modified>
</cp:coreProperties>
</file>